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58F8B955" w:rsidR="00215ABE" w:rsidRPr="005C7789" w:rsidRDefault="00215ABE" w:rsidP="002112D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  <w:r w:rsidRPr="005C7789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Ogłoszenie o naborze </w:t>
      </w:r>
      <w:r w:rsidR="002112DB" w:rsidRPr="005C7789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na stanowisko </w:t>
      </w:r>
      <w:r w:rsidR="00AC2856" w:rsidRPr="00AC2856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PSYCHOLOG – prowadzenie grupy wsparcia</w:t>
      </w:r>
    </w:p>
    <w:p w14:paraId="47BDECEE" w14:textId="0FB2A760" w:rsidR="00155041" w:rsidRPr="005C7789" w:rsidRDefault="00215ABE" w:rsidP="00302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2AEAE38F" w14:textId="7CC775BE" w:rsidR="00215ABE" w:rsidRPr="005C7789" w:rsidRDefault="00215ABE" w:rsidP="00155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Ogłasza nabór na stanowisko:  </w:t>
      </w:r>
      <w:r w:rsidR="00302D39" w:rsidRPr="00302D39">
        <w:rPr>
          <w:rFonts w:ascii="Times New Roman" w:eastAsia="Times New Roman" w:hAnsi="Times New Roman" w:cs="Times New Roman"/>
          <w:b/>
          <w:i/>
          <w:iCs/>
          <w:kern w:val="36"/>
        </w:rPr>
        <w:t>PSYCHOLOG – prowadzenie grupy wsparcia</w:t>
      </w:r>
    </w:p>
    <w:p w14:paraId="1028A46B" w14:textId="1F1F3D4A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>
        <w:rPr>
          <w:rFonts w:ascii="Times New Roman" w:hAnsi="Times New Roman" w:cs="Times New Roman"/>
          <w:sz w:val="20"/>
          <w:szCs w:val="20"/>
        </w:rPr>
        <w:t>0,06</w:t>
      </w:r>
      <w:r w:rsidR="00FE0EC8" w:rsidRPr="005C7789">
        <w:rPr>
          <w:rFonts w:ascii="Times New Roman" w:hAnsi="Times New Roman" w:cs="Times New Roman"/>
          <w:sz w:val="20"/>
          <w:szCs w:val="20"/>
        </w:rPr>
        <w:t xml:space="preserve"> </w:t>
      </w:r>
      <w:r w:rsidR="00C472F1">
        <w:rPr>
          <w:rFonts w:ascii="Times New Roman" w:hAnsi="Times New Roman" w:cs="Times New Roman"/>
          <w:sz w:val="20"/>
          <w:szCs w:val="20"/>
        </w:rPr>
        <w:t xml:space="preserve">( 10 godzin miesięcznie) </w:t>
      </w:r>
      <w:r w:rsidR="00FE0EC8" w:rsidRPr="005C7789">
        <w:rPr>
          <w:rFonts w:ascii="Times New Roman" w:hAnsi="Times New Roman" w:cs="Times New Roman"/>
          <w:sz w:val="20"/>
          <w:szCs w:val="20"/>
        </w:rPr>
        <w:t>etatu</w:t>
      </w:r>
      <w:r w:rsidR="006E4057" w:rsidRPr="005C7789">
        <w:rPr>
          <w:rFonts w:ascii="Times New Roman" w:eastAsia="Times New Roman" w:hAnsi="Times New Roman" w:cs="Times New Roman"/>
        </w:rPr>
        <w:t xml:space="preserve"> umowa o prace</w:t>
      </w:r>
      <w:r w:rsidR="00C472F1">
        <w:rPr>
          <w:rFonts w:ascii="Times New Roman" w:eastAsia="Times New Roman" w:hAnsi="Times New Roman" w:cs="Times New Roman"/>
        </w:rPr>
        <w:t>.</w:t>
      </w:r>
    </w:p>
    <w:p w14:paraId="02384A95" w14:textId="07A5AB91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5C7789">
        <w:rPr>
          <w:rFonts w:ascii="Times New Roman" w:eastAsia="Times New Roman" w:hAnsi="Times New Roman" w:cs="Times New Roman"/>
        </w:rPr>
        <w:t> Piekielnik</w:t>
      </w:r>
      <w:r w:rsidR="008D2752" w:rsidRPr="005C7789">
        <w:rPr>
          <w:rFonts w:ascii="Times New Roman" w:eastAsia="Times New Roman" w:hAnsi="Times New Roman" w:cs="Times New Roman"/>
        </w:rPr>
        <w:t xml:space="preserve"> 202 Gmina Czarny Dunajec </w:t>
      </w:r>
    </w:p>
    <w:p w14:paraId="4491E1F6" w14:textId="77777777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5C7789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789">
        <w:rPr>
          <w:rFonts w:ascii="Times New Roman" w:hAnsi="Times New Roman" w:cs="Times New Roman"/>
          <w:b/>
          <w:bCs/>
        </w:rPr>
        <w:t>Do zakresu obowiązków:</w:t>
      </w:r>
    </w:p>
    <w:p w14:paraId="33FB248F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określenie ścieżki wsparcia tzn. przygotowanie programów zajęć oraz ustalenie form i metod pracy z Uczestnikami/Uczestniczkami Projektu oraz ich rodzicami/opiekunami prawnymi;</w:t>
      </w:r>
    </w:p>
    <w:p w14:paraId="44B65F6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zajęć specjalistycznych - psychologicznych o wskazanym zakresie przedmiotowym (m.in. diagnozowanie sytuacji wychowawczych, udzielanie pomocy psychologicznej, minimalizowanie skutków zaburzeń rozwojowych) z dziećmi w wieku do 18 roku życia będącymi Uczestnikami/Uczestniczkami Projektu przeżywającymi trudności w życiu szkolnym, rodzinnym i osobistym w tym prowadzenie: indywidualnych i grupowych spotkań z dziećmi i młodzieżą, nakierowanych przede wszystkim na udzielanie pomocy i wsparcia psychologicznego w aspekcie prawidłowego rozwoju podopiecznych, w tym rozwoju ich sfery społeczno-emocjonalnej, rozpoznawanie możliwości i potrzeb dziecka oraz umożliwienie ich zaspokojenia, prowadzenie obserwacji dzieci, dotyczącej oceny funkcjonowania różnych sfer podlegających rozwojowi, prowadzenie działań diagnostycznych, dotyczących możliwości psychofizycznych dzieci, wspieranie mocnych stron dziecka, ścisła współpraca z rodzicami/opiekunami prawnymi dziecka w celu wspierania rozwoju dziecka, wspieranie rodziców w rozwiązywaniu problemów wychowawczych, kształtowanie u podopiecznych pozytywnego stosunku do własnej osoby, rozwijanie poczucia tożsamości i niezależności, budowanie poczucia własności, rozwijanie u dzieci i młodzieży umiejętności rozpoznawania i nazywania emocji, radzenia sobie w sytuacjach trudnych, odreagowywania napięć i rozwiązywania konfliktów, wyrażania protestu, aprobaty, rozwijanie kompetencji społecznych w takich sferach jak współpraca z rówieśnikiem, dawanie i przyjmowanie wsparcia, współzawodnictwo;</w:t>
      </w:r>
    </w:p>
    <w:p w14:paraId="23761FD9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regularnych warsztatów psychologicznych i grup wsparcia dla dzieci uczestniczących w zajęciach placówki – z zakresu emocji, komunikacji, radzenia sobie ze stresem, budowania relacji, itp.;</w:t>
      </w:r>
    </w:p>
    <w:p w14:paraId="05B09B3B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opracowywanie scenariuszy zajęć dostosowanych do wieku, potrzeb i poziomu rozwoju emocjonalno-społecznego dzieci;</w:t>
      </w:r>
    </w:p>
    <w:p w14:paraId="633FE047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wczesna identyfikacja trudności emocjonalnych, społecznych i rozwojowych – obserwacja dzieci w trakcie zajęć grupowych;</w:t>
      </w:r>
    </w:p>
    <w:p w14:paraId="248BE65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konsultacji z rodzicami/opiekunami, dotyczących obserwowanych trudności, mocnych stron i rekomendacji do dalszego wsparcia;</w:t>
      </w:r>
    </w:p>
    <w:p w14:paraId="260FD286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dbanie o etyczne standardy pracy psychologa oraz zachowanie poufności i szacunku wobec uczestników zajęć;</w:t>
      </w:r>
    </w:p>
    <w:p w14:paraId="480C266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odrębnej dokumentacji dla każdego/każdej Uczestnika/Uczestniczki Projektu;</w:t>
      </w:r>
    </w:p>
    <w:p w14:paraId="1529774A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monitorowanie i ewaluacja oddziaływań oraz postępów dzieci;</w:t>
      </w:r>
    </w:p>
    <w:p w14:paraId="72D204C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współpraca z personelem projektu;</w:t>
      </w:r>
    </w:p>
    <w:p w14:paraId="7E0D6D20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odpowiednie oznakowanie dokumentacji zajęć;</w:t>
      </w:r>
    </w:p>
    <w:p w14:paraId="64205F2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opracowania materiałów dla Uczestników/Uczestniczek Projektu;</w:t>
      </w:r>
    </w:p>
    <w:p w14:paraId="48EE7497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przekazanie w terminie 7 dni od zakończenia przez każdego/każdą Uczestnika/Uczestniczkę Projektu wszystkich zajęć dokumentów potwierdzających ich odbycie;</w:t>
      </w:r>
    </w:p>
    <w:p w14:paraId="7EFBAB81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lastRenderedPageBreak/>
        <w:t>propagowanie działań informacyjno-promocyjnych dot. realizowanego projektu oraz przestrzeganie zasad równości szans i niedyskryminacji, w tym zasady dostępności dla osób z niepełnosprawnościami oraz zasady równości szans kobiet i mężczyzn;</w:t>
      </w:r>
    </w:p>
    <w:p w14:paraId="17EF6E39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5C7789">
        <w:rPr>
          <w:rFonts w:ascii="Times New Roman" w:hAnsi="Times New Roman" w:cs="Times New Roman"/>
        </w:rPr>
        <w:t>późn</w:t>
      </w:r>
      <w:proofErr w:type="spellEnd"/>
      <w:r w:rsidRPr="005C7789">
        <w:rPr>
          <w:rFonts w:ascii="Times New Roman" w:hAnsi="Times New Roman" w:cs="Times New Roman"/>
        </w:rPr>
        <w:t>. zm.);</w:t>
      </w:r>
    </w:p>
    <w:p w14:paraId="57644C0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zachowywanie w tajemnicy wszelkich informacji służbowych dot. działalności Placówki Wsparcia Dziennego, jej Uczestników/Uczestniczek oraz ich rodzin.</w:t>
      </w:r>
    </w:p>
    <w:p w14:paraId="726254B7" w14:textId="77777777" w:rsidR="00C472F1" w:rsidRPr="005C7789" w:rsidRDefault="00C472F1" w:rsidP="00C47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C7789">
        <w:rPr>
          <w:rFonts w:ascii="Times New Roman" w:eastAsia="Times New Roman" w:hAnsi="Times New Roman" w:cs="Times New Roman"/>
          <w:b/>
          <w:bCs/>
        </w:rPr>
        <w:t>Wymagania konieczne:</w:t>
      </w:r>
    </w:p>
    <w:p w14:paraId="236F9900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uzyskała w polskiej uczelni dyplom magistra psychologii lub uzyskała za granicą wykształcenie uznane za równorzędne w Rzeczypospolitej Polskiej,</w:t>
      </w:r>
    </w:p>
    <w:p w14:paraId="0B4D596A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pełną zdolność do czynności prawnych,</w:t>
      </w:r>
    </w:p>
    <w:p w14:paraId="316BE4C4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włada językiem polskim w mowie i piśmie w zakresie koniecznym do wykonywania zawodu psychologa,</w:t>
      </w:r>
    </w:p>
    <w:p w14:paraId="133401F5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odbyła podyplomowy staż zawodowy, pod merytorycznym nadzorem psychologa posiadającego prawo wykonywania zawodu, który ponosi odpowiedzialność za czynności zawodowe wykonywane przez psychologa – stażystę;</w:t>
      </w:r>
    </w:p>
    <w:p w14:paraId="4D3BC3CF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staż pracy: przynajmniej roczne doświadczenie zawodowe w prowadzeniu terapii indywidualnej lub grupowej dzieci i młodzieży,</w:t>
      </w:r>
    </w:p>
    <w:p w14:paraId="08D3B1B2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jest i nie była pozbawiona władzy rodzicielskiej oraz władza rodzicielska nie jest jej ograniczona ani zawieszona;</w:t>
      </w:r>
    </w:p>
    <w:p w14:paraId="3C54B6CE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 xml:space="preserve">wypełnia obowiązek alimentacyjny – w przypadku gdy taki obowiązek w stosunku do niej wynika z tytułu egzekucyjnego; </w:t>
      </w:r>
    </w:p>
    <w:p w14:paraId="18F5DF12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 xml:space="preserve">nie była skazana prawomocnym wyrokiem za umyślne przestępstwo lub umyślne przestępstwo skarbowe; </w:t>
      </w:r>
    </w:p>
    <w:p w14:paraId="2B7B6E09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figuruje w Rejestrze sprawców przestępstw na tle seksualnym prowadzonym przez Ministerstwo Sprawiedliwości;</w:t>
      </w:r>
    </w:p>
    <w:p w14:paraId="39392776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pełną zdolność do czynności prawnych oraz korzysta z pełni praw publicznych;</w:t>
      </w:r>
    </w:p>
    <w:p w14:paraId="60ABABB0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stan zdrowia pozwalający na zatrudnienie na stanowisku;</w:t>
      </w:r>
    </w:p>
    <w:p w14:paraId="34E66644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nieposzlakowaną opinię;</w:t>
      </w:r>
    </w:p>
    <w:p w14:paraId="05EE04B1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odpowiednie referencje;</w:t>
      </w:r>
    </w:p>
    <w:p w14:paraId="1736A071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doświadczenie w pracy z dziećmi i młodzieżą co najmniej 2 lata;</w:t>
      </w:r>
    </w:p>
    <w:p w14:paraId="25B5D3FD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doświadczenie w pracy z dziećmi niepełnosprawnymi;</w:t>
      </w:r>
    </w:p>
    <w:p w14:paraId="4B924895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predyspozycje osobowościowe: odpowiedzialność, komunikatywność, staranność, terminowość, cierpliwość, samodzielność, kreatywność, dobra organizacja pracy, zdolność do samodzielnej pracy w warunkach stresu;</w:t>
      </w:r>
    </w:p>
    <w:p w14:paraId="45F75465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jest powiązany kapitałowo lub kapitałowo z Zamawiającym</w:t>
      </w:r>
    </w:p>
    <w:p w14:paraId="3C6D7F7B" w14:textId="77777777" w:rsidR="005C7789" w:rsidRPr="005C7789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FC074E3" w14:textId="77777777" w:rsidR="005C7789" w:rsidRPr="005C7789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  <w:b/>
          <w:bCs/>
        </w:rPr>
        <w:t>Wymagane dokumenty:</w:t>
      </w:r>
      <w:r w:rsidRPr="005C7789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życiorys i list motywacyjny,</w:t>
      </w:r>
    </w:p>
    <w:p w14:paraId="4AF6E27B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489">
        <w:rPr>
          <w:rFonts w:ascii="Times New Roman" w:hAnsi="Times New Roman" w:cs="Times New Roman"/>
        </w:rPr>
        <w:t>kopie dokumentów potwierdzających okresy zatrudnienia oraz przebieg pracy zawodowej  (kserokopie świadectw pracy, referencji, opinii, zaświadczeń o odbytych kursach i szkoleniach),</w:t>
      </w:r>
    </w:p>
    <w:p w14:paraId="27F82A39" w14:textId="7C5B5495" w:rsidR="005C7789" w:rsidRPr="005C7789" w:rsidRDefault="005C77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tym czy Kandydat/Kandydatka jest/nie jest, był/nie był pozbawiony władzy rodzicielskiej oraz władza rodzicielska jest/nie jest mu ograniczona ani zawieszona; (dokument przedkładany przed podpisaniem umowy) </w:t>
      </w:r>
    </w:p>
    <w:p w14:paraId="7678935D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tym czy Kandydat/Kandydatka wypełnia/nie wypełnia obowiązku alimentacyjnego – w przypadku gdy taki obowiązek w stosunku do niej wynika z tytułu egzekucyjnego; (dokument przedkładany przed podpisaniem umowy) </w:t>
      </w:r>
    </w:p>
    <w:p w14:paraId="0ABA3BA4" w14:textId="7D604AB7" w:rsidR="005C7789" w:rsidRPr="004D2489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zaświadczenie z Krajowego Rejestru Karnego,</w:t>
      </w:r>
      <w:r w:rsidR="005C7789" w:rsidRPr="004D2489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5C7789">
        <w:rPr>
          <w:rFonts w:ascii="Times New Roman" w:hAnsi="Times New Roman" w:cs="Times New Roman"/>
        </w:rPr>
        <w:t>późn</w:t>
      </w:r>
      <w:proofErr w:type="spellEnd"/>
      <w:r w:rsidRPr="005C7789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5C7789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5C7789">
        <w:rPr>
          <w:rFonts w:ascii="Times New Roman" w:eastAsia="Times New Roman" w:hAnsi="Times New Roman" w:cs="Times New Roman"/>
        </w:rPr>
        <w:br/>
        <w:t>lub wysłać pocztą na adres:</w:t>
      </w:r>
      <w:r w:rsidRPr="005C7789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5C7789">
        <w:rPr>
          <w:rFonts w:ascii="Times New Roman" w:eastAsia="Times New Roman" w:hAnsi="Times New Roman" w:cs="Times New Roman"/>
        </w:rPr>
        <w:br/>
      </w:r>
      <w:r w:rsidR="00163FF0">
        <w:rPr>
          <w:rFonts w:ascii="Times New Roman" w:eastAsia="Times New Roman" w:hAnsi="Times New Roman" w:cs="Times New Roman"/>
        </w:rPr>
        <w:t>Sieniawa 8b</w:t>
      </w:r>
      <w:r w:rsidR="00163FF0">
        <w:rPr>
          <w:rFonts w:ascii="Times New Roman" w:eastAsia="Times New Roman" w:hAnsi="Times New Roman" w:cs="Times New Roman"/>
        </w:rPr>
        <w:br/>
        <w:t xml:space="preserve">34-723 Sieniawa </w:t>
      </w:r>
      <w:r w:rsidR="00163FF0" w:rsidRPr="005C7789">
        <w:rPr>
          <w:rFonts w:ascii="Times New Roman" w:eastAsia="Times New Roman" w:hAnsi="Times New Roman" w:cs="Times New Roman"/>
        </w:rPr>
        <w:t xml:space="preserve"> </w:t>
      </w:r>
      <w:r w:rsidRPr="005C7789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5C7789">
        <w:rPr>
          <w:rFonts w:ascii="Times New Roman" w:eastAsia="Times New Roman" w:hAnsi="Times New Roman" w:cs="Times New Roman"/>
        </w:rPr>
        <w:t> </w:t>
      </w:r>
      <w:r w:rsidRPr="005C7789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hAnsi="Times New Roman" w:cs="Times New Roman"/>
        </w:rPr>
        <w:t xml:space="preserve">(decyduje data wpływu </w:t>
      </w:r>
      <w:r w:rsidR="00155041" w:rsidRPr="005C7789">
        <w:rPr>
          <w:rFonts w:ascii="Times New Roman" w:hAnsi="Times New Roman" w:cs="Times New Roman"/>
        </w:rPr>
        <w:t xml:space="preserve"> </w:t>
      </w:r>
      <w:r w:rsidRPr="005C7789">
        <w:rPr>
          <w:rFonts w:ascii="Times New Roman" w:hAnsi="Times New Roman" w:cs="Times New Roman"/>
        </w:rPr>
        <w:t>zgłoszenia w Biurze Stowarzyszenia).</w:t>
      </w:r>
    </w:p>
    <w:p w14:paraId="239AD61E" w14:textId="11DD0DE6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Termin składania dokumentów: </w:t>
      </w:r>
      <w:r w:rsidR="00071FDD">
        <w:rPr>
          <w:rFonts w:ascii="Times New Roman" w:eastAsia="Times New Roman" w:hAnsi="Times New Roman" w:cs="Times New Roman"/>
          <w:b/>
          <w:bCs/>
        </w:rPr>
        <w:t>od 10</w:t>
      </w:r>
      <w:bookmarkStart w:id="0" w:name="_GoBack"/>
      <w:bookmarkEnd w:id="0"/>
      <w:r w:rsidR="00E5654E">
        <w:rPr>
          <w:rFonts w:ascii="Times New Roman" w:eastAsia="Times New Roman" w:hAnsi="Times New Roman" w:cs="Times New Roman"/>
          <w:b/>
          <w:bCs/>
        </w:rPr>
        <w:t>.07.2025 do 21</w:t>
      </w:r>
      <w:r w:rsidR="00854727">
        <w:rPr>
          <w:rFonts w:ascii="Times New Roman" w:eastAsia="Times New Roman" w:hAnsi="Times New Roman" w:cs="Times New Roman"/>
          <w:b/>
          <w:bCs/>
        </w:rPr>
        <w:t>.07.2025</w:t>
      </w:r>
      <w:r w:rsidRPr="005C7789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5C7789">
        <w:rPr>
          <w:rFonts w:ascii="Times New Roman" w:eastAsia="Times New Roman" w:hAnsi="Times New Roman" w:cs="Times New Roman"/>
        </w:rPr>
        <w:t>elektroniczną/</w:t>
      </w:r>
      <w:r w:rsidRPr="005C7789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5C7789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5C7789">
        <w:rPr>
          <w:rFonts w:ascii="Times New Roman" w:eastAsia="Times New Roman" w:hAnsi="Times New Roman" w:cs="Times New Roman"/>
        </w:rPr>
        <w:br/>
      </w:r>
      <w:r w:rsidRPr="005C7789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5C7789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5C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0A4E3" w14:textId="77777777" w:rsidR="00536408" w:rsidRDefault="00536408" w:rsidP="00155041">
      <w:pPr>
        <w:spacing w:after="0" w:line="240" w:lineRule="auto"/>
      </w:pPr>
      <w:r>
        <w:separator/>
      </w:r>
    </w:p>
  </w:endnote>
  <w:endnote w:type="continuationSeparator" w:id="0">
    <w:p w14:paraId="6BAEEF4C" w14:textId="77777777" w:rsidR="00536408" w:rsidRDefault="00536408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6D8D" w14:textId="77777777" w:rsidR="00536408" w:rsidRDefault="00536408" w:rsidP="00155041">
      <w:pPr>
        <w:spacing w:after="0" w:line="240" w:lineRule="auto"/>
      </w:pPr>
      <w:r>
        <w:separator/>
      </w:r>
    </w:p>
  </w:footnote>
  <w:footnote w:type="continuationSeparator" w:id="0">
    <w:p w14:paraId="6A147B14" w14:textId="77777777" w:rsidR="00536408" w:rsidRDefault="00536408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7AAF34C9" w:rsidR="00155041" w:rsidRDefault="00FE0EC8">
    <w:pPr>
      <w:pStyle w:val="Nagwek"/>
    </w:pPr>
    <w:r>
      <w:rPr>
        <w:noProof/>
      </w:rPr>
      <w:drawing>
        <wp:inline distT="0" distB="0" distL="0" distR="0" wp14:anchorId="5E1CB33B" wp14:editId="60997876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71FDD"/>
    <w:rsid w:val="000E2859"/>
    <w:rsid w:val="00155041"/>
    <w:rsid w:val="00163FF0"/>
    <w:rsid w:val="00184ADA"/>
    <w:rsid w:val="002112DB"/>
    <w:rsid w:val="00215ABE"/>
    <w:rsid w:val="0029542F"/>
    <w:rsid w:val="002F70A7"/>
    <w:rsid w:val="00302D39"/>
    <w:rsid w:val="00337BCB"/>
    <w:rsid w:val="00412DC7"/>
    <w:rsid w:val="004635D4"/>
    <w:rsid w:val="004D2489"/>
    <w:rsid w:val="004E0335"/>
    <w:rsid w:val="00536408"/>
    <w:rsid w:val="0057174C"/>
    <w:rsid w:val="00575278"/>
    <w:rsid w:val="005C7789"/>
    <w:rsid w:val="00671D57"/>
    <w:rsid w:val="0068198A"/>
    <w:rsid w:val="006B1848"/>
    <w:rsid w:val="006E4057"/>
    <w:rsid w:val="006F1262"/>
    <w:rsid w:val="00744757"/>
    <w:rsid w:val="00793937"/>
    <w:rsid w:val="00803CBE"/>
    <w:rsid w:val="00854727"/>
    <w:rsid w:val="008D2752"/>
    <w:rsid w:val="009C18E1"/>
    <w:rsid w:val="009E7E2D"/>
    <w:rsid w:val="00A243CA"/>
    <w:rsid w:val="00A45F64"/>
    <w:rsid w:val="00A93718"/>
    <w:rsid w:val="00AC2856"/>
    <w:rsid w:val="00B27CDA"/>
    <w:rsid w:val="00B665F0"/>
    <w:rsid w:val="00C472F1"/>
    <w:rsid w:val="00D87A79"/>
    <w:rsid w:val="00DB1384"/>
    <w:rsid w:val="00E24509"/>
    <w:rsid w:val="00E5654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2022-07-27T16:34:00Z</dcterms:created>
  <dcterms:modified xsi:type="dcterms:W3CDTF">2025-08-22T18:08:00Z</dcterms:modified>
</cp:coreProperties>
</file>